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762C2" w14:textId="60724D74" w:rsidR="000A7AEB" w:rsidRDefault="00F03BB1" w:rsidP="00F03BB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03BB1">
        <w:rPr>
          <w:rFonts w:ascii="Times New Roman" w:hAnsi="Times New Roman" w:cs="Times New Roman"/>
          <w:sz w:val="28"/>
        </w:rPr>
        <w:t>Приложение 2</w:t>
      </w:r>
    </w:p>
    <w:p w14:paraId="6D962658" w14:textId="77777777" w:rsidR="00321A40" w:rsidRPr="00F03BB1" w:rsidRDefault="00321A40" w:rsidP="00F03BB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5D4FC983" w14:textId="5A6894D5" w:rsidR="001F7F85" w:rsidRPr="00D45FF5" w:rsidRDefault="00BF091E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45FF5">
        <w:rPr>
          <w:rFonts w:ascii="Times New Roman" w:hAnsi="Times New Roman" w:cs="Times New Roman"/>
          <w:b/>
          <w:sz w:val="28"/>
        </w:rPr>
        <w:t>Состав</w:t>
      </w:r>
    </w:p>
    <w:p w14:paraId="45B5CA2B" w14:textId="0F47D3DB" w:rsidR="000A7AEB" w:rsidRPr="00D45FF5" w:rsidRDefault="00BE6A78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A7AEB" w:rsidRPr="00D45FF5">
        <w:rPr>
          <w:rFonts w:ascii="Times New Roman" w:hAnsi="Times New Roman" w:cs="Times New Roman"/>
          <w:b/>
          <w:sz w:val="28"/>
          <w:szCs w:val="28"/>
        </w:rPr>
        <w:t xml:space="preserve">ежведомственной комиссии по отбору </w:t>
      </w:r>
    </w:p>
    <w:p w14:paraId="2F555AC5" w14:textId="77777777" w:rsidR="008D7897" w:rsidRDefault="00E9058B" w:rsidP="00E9058B">
      <w:pPr>
        <w:pStyle w:val="tkNazvanie"/>
        <w:spacing w:before="0" w:after="0" w:line="240" w:lineRule="auto"/>
        <w:ind w:left="709" w:right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оператора </w:t>
      </w:r>
      <w:r w:rsidR="008D7897">
        <w:rPr>
          <w:rFonts w:ascii="Times New Roman" w:hAnsi="Times New Roman"/>
          <w:sz w:val="28"/>
          <w:szCs w:val="28"/>
        </w:rPr>
        <w:t xml:space="preserve">(администратора) </w:t>
      </w:r>
      <w:r>
        <w:rPr>
          <w:rFonts w:ascii="Times New Roman" w:hAnsi="Times New Roman"/>
          <w:sz w:val="28"/>
          <w:szCs w:val="28"/>
        </w:rPr>
        <w:t xml:space="preserve">национальной системы маркировки и прослеживаемости маркированных товаров </w:t>
      </w:r>
    </w:p>
    <w:p w14:paraId="37A95D60" w14:textId="788813A6" w:rsidR="00E9058B" w:rsidRPr="00675D8A" w:rsidRDefault="00E9058B" w:rsidP="00E9058B">
      <w:pPr>
        <w:pStyle w:val="tkNazvanie"/>
        <w:spacing w:before="0" w:after="0" w:line="240" w:lineRule="auto"/>
        <w:ind w:left="709" w:right="566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14:paraId="6608FCD7" w14:textId="77777777" w:rsidR="00ED0E33" w:rsidRDefault="00ED0E33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11ADBAD9" w14:textId="77777777" w:rsidR="00112C12" w:rsidRDefault="00112C12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1E04A2DA" w14:textId="33BE9280" w:rsidR="000D1F76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E54409">
        <w:rPr>
          <w:rFonts w:ascii="Times New Roman" w:hAnsi="Times New Roman" w:cs="Times New Roman"/>
          <w:sz w:val="28"/>
          <w:szCs w:val="28"/>
          <w:lang w:val="ru-RU"/>
        </w:rPr>
        <w:t xml:space="preserve">аместитель председателя Государственной налоговой службы при Правительстве Кыргызской Республики, </w:t>
      </w:r>
      <w:r w:rsidRPr="000D1F76">
        <w:rPr>
          <w:rFonts w:ascii="Times New Roman" w:hAnsi="Times New Roman" w:cs="Times New Roman"/>
          <w:sz w:val="28"/>
          <w:szCs w:val="28"/>
          <w:lang w:val="ru-RU"/>
        </w:rPr>
        <w:t>председатель межведомственной комиссии;</w:t>
      </w:r>
    </w:p>
    <w:p w14:paraId="58D78CAE" w14:textId="626B4F60" w:rsidR="000D1F76" w:rsidRDefault="000D1F76" w:rsidP="000D1F76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министра экономики Кыргызской Республики, </w:t>
      </w:r>
      <w:r w:rsidRPr="000D1F76">
        <w:rPr>
          <w:rFonts w:ascii="Times New Roman" w:hAnsi="Times New Roman" w:cs="Times New Roman"/>
          <w:sz w:val="28"/>
          <w:szCs w:val="28"/>
          <w:lang w:val="ru-RU"/>
        </w:rPr>
        <w:t>заместитель председ</w:t>
      </w:r>
      <w:r>
        <w:rPr>
          <w:rFonts w:ascii="Times New Roman" w:hAnsi="Times New Roman" w:cs="Times New Roman"/>
          <w:sz w:val="28"/>
          <w:szCs w:val="28"/>
          <w:lang w:val="ru-RU"/>
        </w:rPr>
        <w:t>ателя межведомственной комиссии.</w:t>
      </w:r>
    </w:p>
    <w:p w14:paraId="5314DCE6" w14:textId="77777777" w:rsidR="000D1F76" w:rsidRDefault="000D1F76" w:rsidP="000D1F76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9D0FE53" w14:textId="2D7EF9B7" w:rsidR="000D1F76" w:rsidRDefault="000D1F76" w:rsidP="000D1F76">
      <w:pPr>
        <w:pStyle w:val="tkTablica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Члены межведомственной комиссии:</w:t>
      </w:r>
    </w:p>
    <w:p w14:paraId="7806873C" w14:textId="77777777" w:rsidR="000D1F76" w:rsidRDefault="000D1F76" w:rsidP="000D1F76">
      <w:pPr>
        <w:pStyle w:val="tkTablica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6B0B03E" w14:textId="77777777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министра юстиции Кыргызской Республики;</w:t>
      </w:r>
    </w:p>
    <w:p w14:paraId="26C0A127" w14:textId="77777777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министра финансов Кыргызской Республики;</w:t>
      </w:r>
    </w:p>
    <w:p w14:paraId="7B3EB120" w14:textId="669471F0" w:rsidR="000D1F76" w:rsidRPr="000D1F76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министра сельского хозяйства, пищевой промышленности и мелиорации Кыргызской Республики;</w:t>
      </w:r>
    </w:p>
    <w:p w14:paraId="3106FCC3" w14:textId="330A396F" w:rsidR="000D1F76" w:rsidRPr="000D1F76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министра здравоохранения Кыргызской Республики;</w:t>
      </w:r>
    </w:p>
    <w:p w14:paraId="6977BCB3" w14:textId="77777777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председателя Государственного комитета национальной безопасности Кыргызской Республики;</w:t>
      </w:r>
    </w:p>
    <w:p w14:paraId="16F21D0C" w14:textId="77777777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председателя Государственной таможенной службы при Правительстве Кыргызской Республики;</w:t>
      </w:r>
    </w:p>
    <w:p w14:paraId="60764678" w14:textId="77777777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4409">
        <w:rPr>
          <w:rFonts w:ascii="Times New Roman" w:hAnsi="Times New Roman" w:cs="Times New Roman"/>
          <w:sz w:val="28"/>
          <w:szCs w:val="28"/>
          <w:lang w:val="ru-RU"/>
        </w:rPr>
        <w:t>заместитель председателя Государственной службы по борьбе с экономическими преступлениями при Правительстве Кыргызской Республики;</w:t>
      </w:r>
    </w:p>
    <w:p w14:paraId="70777432" w14:textId="2D2AA3A5" w:rsidR="000D1F76" w:rsidRDefault="00324D29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D1F76" w:rsidRPr="00E54409">
        <w:rPr>
          <w:rFonts w:ascii="Times New Roman" w:hAnsi="Times New Roman" w:cs="Times New Roman"/>
          <w:sz w:val="28"/>
          <w:szCs w:val="28"/>
          <w:lang w:val="ru-RU"/>
        </w:rPr>
        <w:t>аместитель директора Государственного агентства антимонопольного регулирования при Правительстве Кыргызской Республики;</w:t>
      </w:r>
    </w:p>
    <w:p w14:paraId="01A9593C" w14:textId="3BE340DD" w:rsidR="000D1F76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представитель бизнес-ассоциации</w:t>
      </w:r>
      <w:r w:rsidR="00F414F8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2EAE48C" w14:textId="747834ED" w:rsidR="000D1F76" w:rsidRDefault="00F853B2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представитель бизнес-ассоциации</w:t>
      </w:r>
      <w:r w:rsidR="00F414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14F8">
        <w:rPr>
          <w:rFonts w:ascii="Times New Roman" w:hAnsi="Times New Roman" w:cs="Times New Roman"/>
          <w:sz w:val="28"/>
          <w:szCs w:val="28"/>
          <w:lang w:val="ru-RU"/>
        </w:rPr>
        <w:t>(по согласованию)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0" w:name="_GoBack"/>
      <w:bookmarkEnd w:id="0"/>
    </w:p>
    <w:p w14:paraId="6B08D0B1" w14:textId="558ADF2B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0567A" wp14:editId="275544E0">
                <wp:simplePos x="0" y="0"/>
                <wp:positionH relativeFrom="column">
                  <wp:posOffset>25333</wp:posOffset>
                </wp:positionH>
                <wp:positionV relativeFrom="paragraph">
                  <wp:posOffset>203323</wp:posOffset>
                </wp:positionV>
                <wp:extent cx="5766179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61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20C4A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6pt" to="456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/e4gEAANkDAAAOAAAAZHJzL2Uyb0RvYy54bWysU82O0zAQviPxDpbvNM1KdCFquoddwQVB&#10;xc8DeB27sfCfbNOkN+CM1EfgFTiw0koLPIPzRozdNIsAIYS4ODOe+Wbm+zxZnvVKoi1zXhhd43I2&#10;x4hpahqhNzV+9fLRvQcY+UB0Q6TRrMY75vHZ6u6dZWcrdmJaIxvmEBTRvupsjdsQbFUUnrZMET8z&#10;lmkIcuMUCeC6TdE40kF1JYuT+XxRdMY11hnKvIfbi0MQr3J9zhkNzzj3LCBZY5gt5NPl8zKdxWpJ&#10;qo0jthV0HIP8wxSKCA1Np1IXJBD0xolfSilBnfGGhxk1qjCcC8oyB2BTzn9i86IllmUuII63k0z+&#10;/5WlT7drh0QDb4eRJgqeKH4c3g77+CV+GvZoeBe/xav4OV7Hr/F6eA/2zfAB7BSMN+P1HpVJyc76&#10;Cgqe67UbPW/XLsnSc6fSFwijPqu/m9RnfUAULu+fLhbl6UOM6DFW3AKt8+ExMwolo8ZS6CQMqcj2&#10;iQ/QDFKPKeCkQQ6tsxV2kqVkqZ8zDmShWZnRec3YuXRoS2BBmteZBtTKmQnChZQTaP5n0JibYCyv&#10;3t8Cp+zc0egwAZXQxv2ua+iPo/JD/pH1gWuifWmaXX6ILAfsT1Zp3PW0oD/6GX77R66+AwAA//8D&#10;AFBLAwQUAAYACAAAACEAkA3mJdwAAAAHAQAADwAAAGRycy9kb3ducmV2LnhtbEyPzU7DMBCE70i8&#10;g7VI3KiTgCpI41RVJYS4IJrC3Y23Top/IttJw9uziAM9rWZnNfNttZ6tYROG2HsnIF9kwNC1XvVO&#10;C/jYP989AotJOiWNdyjgGyOs6+urSpbKn90OpyZpRiEullJAl9JQch7bDq2MCz+gI+/og5WJZNBc&#10;BXmmcGt4kWVLbmXvqKGTA247bL+a0Qowr2H61Fu9iePLbtmc3o/F234S4vZm3qyAJZzT/zH84hM6&#10;1MR08KNTkRkBD/RJEnBf0CT7KS9yYIe/Ba8rfslf/wAAAP//AwBQSwECLQAUAAYACAAAACEAtoM4&#10;kv4AAADhAQAAEwAAAAAAAAAAAAAAAAAAAAAAW0NvbnRlbnRfVHlwZXNdLnhtbFBLAQItABQABgAI&#10;AAAAIQA4/SH/1gAAAJQBAAALAAAAAAAAAAAAAAAAAC8BAABfcmVscy8ucmVsc1BLAQItABQABgAI&#10;AAAAIQCfw6/e4gEAANkDAAAOAAAAAAAAAAAAAAAAAC4CAABkcnMvZTJvRG9jLnhtbFBLAQItABQA&#10;BgAIAAAAIQCQDeYl3AAAAAc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sectPr w:rsidR="000D1F76" w:rsidRPr="00E54409" w:rsidSect="007B0BB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7D7B2" w14:textId="77777777" w:rsidR="00D609F6" w:rsidRDefault="00D609F6" w:rsidP="00061014">
      <w:pPr>
        <w:spacing w:after="0" w:line="240" w:lineRule="auto"/>
      </w:pPr>
      <w:r>
        <w:separator/>
      </w:r>
    </w:p>
  </w:endnote>
  <w:endnote w:type="continuationSeparator" w:id="0">
    <w:p w14:paraId="732B8FC3" w14:textId="77777777" w:rsidR="00D609F6" w:rsidRDefault="00D609F6" w:rsidP="000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36369" w14:textId="77777777" w:rsidR="00D609F6" w:rsidRDefault="00D609F6" w:rsidP="00061014">
      <w:pPr>
        <w:spacing w:after="0" w:line="240" w:lineRule="auto"/>
      </w:pPr>
      <w:r>
        <w:separator/>
      </w:r>
    </w:p>
  </w:footnote>
  <w:footnote w:type="continuationSeparator" w:id="0">
    <w:p w14:paraId="5D939FE3" w14:textId="77777777" w:rsidR="00D609F6" w:rsidRDefault="00D609F6" w:rsidP="000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3667B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743C9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F2"/>
    <w:rsid w:val="00061014"/>
    <w:rsid w:val="00062F08"/>
    <w:rsid w:val="000A7AEB"/>
    <w:rsid w:val="000D1F76"/>
    <w:rsid w:val="000E0B0F"/>
    <w:rsid w:val="000F5E4B"/>
    <w:rsid w:val="00112C12"/>
    <w:rsid w:val="001631F9"/>
    <w:rsid w:val="00177506"/>
    <w:rsid w:val="001D69CE"/>
    <w:rsid w:val="0023092F"/>
    <w:rsid w:val="002F07AC"/>
    <w:rsid w:val="00321A40"/>
    <w:rsid w:val="00324D29"/>
    <w:rsid w:val="00357805"/>
    <w:rsid w:val="00447DAF"/>
    <w:rsid w:val="005D0426"/>
    <w:rsid w:val="007B0BB1"/>
    <w:rsid w:val="008D7897"/>
    <w:rsid w:val="009242EA"/>
    <w:rsid w:val="00A7312D"/>
    <w:rsid w:val="00AD0242"/>
    <w:rsid w:val="00B87162"/>
    <w:rsid w:val="00B9383C"/>
    <w:rsid w:val="00BE6A78"/>
    <w:rsid w:val="00BF091E"/>
    <w:rsid w:val="00C65CC4"/>
    <w:rsid w:val="00C72A95"/>
    <w:rsid w:val="00C856B7"/>
    <w:rsid w:val="00C90921"/>
    <w:rsid w:val="00D074A2"/>
    <w:rsid w:val="00D45FF5"/>
    <w:rsid w:val="00D609F6"/>
    <w:rsid w:val="00E23749"/>
    <w:rsid w:val="00E408F9"/>
    <w:rsid w:val="00E54409"/>
    <w:rsid w:val="00E72B28"/>
    <w:rsid w:val="00E9058B"/>
    <w:rsid w:val="00ED0E33"/>
    <w:rsid w:val="00ED65AA"/>
    <w:rsid w:val="00F03BB1"/>
    <w:rsid w:val="00F16BF2"/>
    <w:rsid w:val="00F414F8"/>
    <w:rsid w:val="00F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D0C5"/>
  <w15:chartTrackingRefBased/>
  <w15:docId w15:val="{6603207E-6DEC-40DB-AD04-D037B9B0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4B"/>
    <w:pPr>
      <w:ind w:left="720"/>
      <w:contextualSpacing/>
    </w:pPr>
  </w:style>
  <w:style w:type="paragraph" w:customStyle="1" w:styleId="tkGrif">
    <w:name w:val="_Гриф (tkGrif)"/>
    <w:basedOn w:val="a"/>
    <w:rsid w:val="000A7A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0A7A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AD02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014"/>
  </w:style>
  <w:style w:type="paragraph" w:styleId="a6">
    <w:name w:val="footer"/>
    <w:basedOn w:val="a"/>
    <w:link w:val="a7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Дубанаев Адилет</cp:lastModifiedBy>
  <cp:revision>35</cp:revision>
  <dcterms:created xsi:type="dcterms:W3CDTF">2020-01-15T05:50:00Z</dcterms:created>
  <dcterms:modified xsi:type="dcterms:W3CDTF">2020-04-15T08:59:00Z</dcterms:modified>
</cp:coreProperties>
</file>